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F5" w:rsidRPr="003D19B4" w:rsidRDefault="00747DF5" w:rsidP="00747DF5">
      <w:pPr>
        <w:pStyle w:val="1"/>
        <w:tabs>
          <w:tab w:val="center" w:pos="3828"/>
          <w:tab w:val="left" w:pos="4560"/>
        </w:tabs>
        <w:rPr>
          <w:b/>
          <w:sz w:val="28"/>
          <w:szCs w:val="28"/>
        </w:rPr>
      </w:pPr>
      <w:r w:rsidRPr="003D19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</w:t>
      </w:r>
      <w:r w:rsidRPr="003D19B4">
        <w:rPr>
          <w:sz w:val="28"/>
          <w:szCs w:val="28"/>
        </w:rPr>
        <w:t xml:space="preserve">    </w:t>
      </w:r>
      <w:r w:rsidRPr="003D19B4">
        <w:rPr>
          <w:noProof/>
          <w:sz w:val="28"/>
          <w:szCs w:val="28"/>
          <w:lang w:val="ru-RU"/>
        </w:rPr>
        <w:drawing>
          <wp:inline distT="0" distB="0" distL="0" distR="0" wp14:anchorId="45D692E5" wp14:editId="53CE33D5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19B4">
        <w:rPr>
          <w:sz w:val="28"/>
          <w:szCs w:val="28"/>
        </w:rPr>
        <w:t xml:space="preserve">                                                        </w:t>
      </w:r>
      <w:r w:rsidRPr="003D19B4">
        <w:rPr>
          <w:color w:val="FFFFFF"/>
          <w:sz w:val="28"/>
          <w:szCs w:val="28"/>
          <w:u w:val="single"/>
        </w:rPr>
        <w:t>ПРОЕКТ</w:t>
      </w:r>
      <w:r>
        <w:rPr>
          <w:color w:val="FFFFFF"/>
          <w:sz w:val="28"/>
          <w:szCs w:val="28"/>
          <w:u w:val="single"/>
        </w:rPr>
        <w:t xml:space="preserve">                         </w:t>
      </w:r>
      <w:r w:rsidRPr="003D19B4">
        <w:rPr>
          <w:b/>
          <w:sz w:val="28"/>
          <w:szCs w:val="28"/>
        </w:rPr>
        <w:t>БУЧАНСЬКА  МІСЬКА  РАДА</w:t>
      </w:r>
    </w:p>
    <w:p w:rsidR="00747DF5" w:rsidRPr="003D19B4" w:rsidRDefault="00747DF5" w:rsidP="00747D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747DF5" w:rsidRDefault="00747DF5" w:rsidP="00747D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П’ЯТДЕСЯТ СЬОМА СЕСІЯ СЬОМОГО СКЛИКАННЯ</w:t>
      </w:r>
    </w:p>
    <w:p w:rsidR="00747DF5" w:rsidRPr="003D19B4" w:rsidRDefault="00747DF5" w:rsidP="00747D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47DF5" w:rsidRPr="00966243" w:rsidRDefault="00747DF5" w:rsidP="00747DF5">
      <w:pPr>
        <w:pStyle w:val="3"/>
        <w:tabs>
          <w:tab w:val="left" w:pos="8205"/>
        </w:tabs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>«25»  квітня 2019 року</w:t>
      </w:r>
      <w:r w:rsidRPr="00966243">
        <w:rPr>
          <w:sz w:val="25"/>
          <w:szCs w:val="25"/>
        </w:rPr>
        <w:tab/>
        <w:t xml:space="preserve">                        </w:t>
      </w:r>
      <w:r>
        <w:rPr>
          <w:sz w:val="25"/>
          <w:szCs w:val="25"/>
        </w:rPr>
        <w:t xml:space="preserve">       </w:t>
      </w:r>
      <w:bookmarkStart w:id="0" w:name="_GoBack"/>
      <w:bookmarkEnd w:id="0"/>
      <w:r w:rsidRPr="00966243">
        <w:rPr>
          <w:sz w:val="25"/>
          <w:szCs w:val="25"/>
        </w:rPr>
        <w:t>№</w:t>
      </w:r>
      <w:r>
        <w:rPr>
          <w:sz w:val="25"/>
          <w:szCs w:val="25"/>
        </w:rPr>
        <w:t xml:space="preserve"> 3318</w:t>
      </w:r>
      <w:r w:rsidRPr="00966243">
        <w:rPr>
          <w:sz w:val="25"/>
          <w:szCs w:val="25"/>
        </w:rPr>
        <w:t>-57-</w:t>
      </w:r>
      <w:r w:rsidRPr="00966243">
        <w:rPr>
          <w:sz w:val="25"/>
          <w:szCs w:val="25"/>
          <w:lang w:val="en-US"/>
        </w:rPr>
        <w:t>VII</w:t>
      </w:r>
      <w:r w:rsidRPr="00966243">
        <w:rPr>
          <w:sz w:val="25"/>
          <w:szCs w:val="25"/>
        </w:rPr>
        <w:t xml:space="preserve"> </w:t>
      </w:r>
    </w:p>
    <w:p w:rsidR="00747DF5" w:rsidRPr="00966243" w:rsidRDefault="00747DF5" w:rsidP="00747DF5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 xml:space="preserve">                                       </w:t>
      </w:r>
    </w:p>
    <w:p w:rsidR="00747DF5" w:rsidRPr="00966243" w:rsidRDefault="00747DF5" w:rsidP="00747DF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Про безоплатну передачу необоротних</w:t>
      </w:r>
    </w:p>
    <w:p w:rsidR="00747DF5" w:rsidRPr="00966243" w:rsidRDefault="00747DF5" w:rsidP="00747DF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активів з балансу КП «Бучазеленбуд» </w:t>
      </w:r>
    </w:p>
    <w:p w:rsidR="00747DF5" w:rsidRPr="00966243" w:rsidRDefault="00747DF5" w:rsidP="00747DF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на баланс КП «Бучанське УЖКГ»</w:t>
      </w:r>
    </w:p>
    <w:p w:rsidR="00747DF5" w:rsidRPr="00966243" w:rsidRDefault="00747DF5" w:rsidP="00747DF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747DF5" w:rsidRPr="00747DF5" w:rsidRDefault="00747DF5" w:rsidP="00747DF5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  <w:lang w:val="uk-UA"/>
        </w:rPr>
      </w:pPr>
      <w:r w:rsidRPr="00747DF5">
        <w:rPr>
          <w:rFonts w:ascii="Times New Roman" w:hAnsi="Times New Roman" w:cs="Times New Roman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Pr="00747DF5">
        <w:rPr>
          <w:rFonts w:ascii="Times New Roman" w:eastAsia="Tahoma" w:hAnsi="Times New Roman" w:cs="Times New Roman"/>
          <w:lang w:val="uk-UA"/>
        </w:rPr>
        <w:t xml:space="preserve"> </w:t>
      </w:r>
      <w:r w:rsidRPr="00747DF5">
        <w:rPr>
          <w:rFonts w:ascii="Times New Roman" w:hAnsi="Times New Roman" w:cs="Times New Roman"/>
          <w:color w:val="000000"/>
          <w:lang w:val="uk-UA"/>
        </w:rPr>
        <w:t>З</w:t>
      </w:r>
      <w:r w:rsidRPr="00747DF5">
        <w:rPr>
          <w:rFonts w:ascii="Times New Roman" w:hAnsi="Times New Roman" w:cs="Times New Roman"/>
          <w:lang w:val="uk-UA"/>
        </w:rPr>
        <w:t xml:space="preserve">аконом України </w:t>
      </w:r>
      <w:r w:rsidRPr="00747DF5">
        <w:rPr>
          <w:rFonts w:ascii="Times New Roman" w:eastAsia="Tahoma" w:hAnsi="Times New Roman" w:cs="Times New Roman"/>
          <w:lang w:val="uk-UA"/>
        </w:rPr>
        <w:t>«</w:t>
      </w:r>
      <w:r w:rsidRPr="00747DF5">
        <w:rPr>
          <w:rFonts w:ascii="Times New Roman" w:hAnsi="Times New Roman" w:cs="Times New Roman"/>
          <w:lang w:val="uk-UA"/>
        </w:rPr>
        <w:t>Про місцеве самоврядування в Україні</w:t>
      </w:r>
      <w:r w:rsidRPr="00747DF5">
        <w:rPr>
          <w:rFonts w:ascii="Times New Roman" w:eastAsia="Tahoma" w:hAnsi="Times New Roman" w:cs="Times New Roman"/>
          <w:lang w:val="uk-UA"/>
        </w:rPr>
        <w:t>»</w:t>
      </w:r>
      <w:r w:rsidRPr="00747DF5">
        <w:rPr>
          <w:rFonts w:ascii="Times New Roman" w:hAnsi="Times New Roman" w:cs="Times New Roman"/>
          <w:lang w:val="uk-UA"/>
        </w:rPr>
        <w:t>, Бучанська міська рада</w:t>
      </w:r>
    </w:p>
    <w:p w:rsidR="00747DF5" w:rsidRPr="00966243" w:rsidRDefault="00747DF5" w:rsidP="0074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747DF5" w:rsidRPr="00966243" w:rsidRDefault="00747DF5" w:rsidP="00747DF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747DF5" w:rsidRPr="00966243" w:rsidRDefault="00747DF5" w:rsidP="00747DF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47DF5" w:rsidRPr="00966243" w:rsidRDefault="00747DF5" w:rsidP="00747DF5">
      <w:pPr>
        <w:pStyle w:val="a3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Безоплатно передати необоротні активи з балансу КП «Бучазеленбуд» на баланс КП «Бучанське УЖКГ»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згідно з додатком.</w:t>
      </w:r>
    </w:p>
    <w:p w:rsidR="00747DF5" w:rsidRPr="00966243" w:rsidRDefault="00747DF5" w:rsidP="00747DF5">
      <w:pPr>
        <w:pStyle w:val="a3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Голова комісії: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Докай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О.А. – начальник відділу житлово-комунального 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                        господарства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Члени комісії: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Галущак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В.М. – директор КП «Бучазеленбуд»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Боровик О.С. – головний бухгалтер КП «Бучазеленбуд»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Кравчук В.Д. – начальник КП «Бучанське УЖКГ»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Єренкова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А.В. – головний бухгалтер КП «Бучанське УЖКГ»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Дученко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Я.М. – начальник інспекції з благоустрою Бучанської                    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                            міської ради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Бєляков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М.С. – начальник юридичного відділу Бучанської       </w:t>
      </w:r>
    </w:p>
    <w:p w:rsidR="00747DF5" w:rsidRPr="00966243" w:rsidRDefault="00747DF5" w:rsidP="00747DF5">
      <w:pPr>
        <w:pStyle w:val="a3"/>
        <w:ind w:left="426"/>
        <w:jc w:val="both"/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</w:t>
      </w:r>
      <w:r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                              м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>іської ради</w:t>
      </w:r>
    </w:p>
    <w:p w:rsidR="00747DF5" w:rsidRPr="00966243" w:rsidRDefault="00747DF5" w:rsidP="00747DF5">
      <w:pPr>
        <w:pStyle w:val="a3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Контроль за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виконанням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даного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рішення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покласти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на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комісію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з </w:t>
      </w:r>
      <w:proofErr w:type="spellStart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>питань</w:t>
      </w:r>
      <w:proofErr w:type="spellEnd"/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</w:rPr>
        <w:t xml:space="preserve"> </w:t>
      </w:r>
      <w:r w:rsidRPr="00966243">
        <w:rPr>
          <w:rFonts w:cs="Times New Roman"/>
          <w:color w:val="000000" w:themeColor="text1"/>
          <w:sz w:val="25"/>
          <w:szCs w:val="25"/>
          <w:shd w:val="clear" w:color="auto" w:fill="FEFEFE"/>
          <w:lang w:val="uk-UA"/>
        </w:rPr>
        <w:t xml:space="preserve">соціально-економічного розвитку, </w:t>
      </w:r>
      <w:proofErr w:type="spellStart"/>
      <w:r w:rsidRPr="00966243">
        <w:rPr>
          <w:rFonts w:cs="Times New Roman"/>
          <w:sz w:val="25"/>
          <w:szCs w:val="25"/>
        </w:rPr>
        <w:t>підприємництва</w:t>
      </w:r>
      <w:proofErr w:type="spellEnd"/>
      <w:r w:rsidRPr="00966243">
        <w:rPr>
          <w:rFonts w:cs="Times New Roman"/>
          <w:sz w:val="25"/>
          <w:szCs w:val="25"/>
        </w:rPr>
        <w:t xml:space="preserve">, </w:t>
      </w:r>
      <w:proofErr w:type="spellStart"/>
      <w:r w:rsidRPr="00966243">
        <w:rPr>
          <w:rFonts w:cs="Times New Roman"/>
          <w:sz w:val="25"/>
          <w:szCs w:val="25"/>
        </w:rPr>
        <w:t>житлово-комунального</w:t>
      </w:r>
      <w:proofErr w:type="spellEnd"/>
      <w:r w:rsidRPr="00966243">
        <w:rPr>
          <w:rFonts w:cs="Times New Roman"/>
          <w:sz w:val="25"/>
          <w:szCs w:val="25"/>
        </w:rPr>
        <w:t xml:space="preserve"> </w:t>
      </w:r>
      <w:proofErr w:type="spellStart"/>
      <w:r w:rsidRPr="00966243">
        <w:rPr>
          <w:rFonts w:cs="Times New Roman"/>
          <w:sz w:val="25"/>
          <w:szCs w:val="25"/>
        </w:rPr>
        <w:t>господарства</w:t>
      </w:r>
      <w:proofErr w:type="spellEnd"/>
      <w:r w:rsidRPr="00966243">
        <w:rPr>
          <w:rFonts w:cs="Times New Roman"/>
          <w:sz w:val="25"/>
          <w:szCs w:val="25"/>
        </w:rPr>
        <w:t xml:space="preserve">, бюджету, </w:t>
      </w:r>
      <w:proofErr w:type="spellStart"/>
      <w:r w:rsidRPr="00966243">
        <w:rPr>
          <w:rFonts w:cs="Times New Roman"/>
          <w:sz w:val="25"/>
          <w:szCs w:val="25"/>
        </w:rPr>
        <w:t>фінансів</w:t>
      </w:r>
      <w:proofErr w:type="spellEnd"/>
      <w:r w:rsidRPr="00966243">
        <w:rPr>
          <w:rFonts w:cs="Times New Roman"/>
          <w:sz w:val="25"/>
          <w:szCs w:val="25"/>
        </w:rPr>
        <w:t xml:space="preserve"> та </w:t>
      </w:r>
      <w:proofErr w:type="spellStart"/>
      <w:r w:rsidRPr="00966243">
        <w:rPr>
          <w:rFonts w:cs="Times New Roman"/>
          <w:sz w:val="25"/>
          <w:szCs w:val="25"/>
        </w:rPr>
        <w:t>інвестування</w:t>
      </w:r>
      <w:proofErr w:type="spellEnd"/>
      <w:r w:rsidRPr="00966243">
        <w:rPr>
          <w:rFonts w:cs="Times New Roman"/>
          <w:sz w:val="25"/>
          <w:szCs w:val="25"/>
          <w:lang w:val="uk-UA"/>
        </w:rPr>
        <w:t>.</w:t>
      </w:r>
    </w:p>
    <w:p w:rsidR="00747DF5" w:rsidRPr="00966243" w:rsidRDefault="00747DF5" w:rsidP="00747DF5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747DF5" w:rsidRPr="00966243" w:rsidRDefault="00747DF5" w:rsidP="00747DF5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747DF5" w:rsidRPr="00966243" w:rsidRDefault="00747DF5" w:rsidP="00747DF5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747DF5" w:rsidRDefault="00747DF5" w:rsidP="00747DF5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          </w:t>
      </w:r>
      <w:r w:rsidRPr="00966243">
        <w:rPr>
          <w:rFonts w:cs="Times New Roman"/>
          <w:b/>
          <w:bCs/>
          <w:sz w:val="25"/>
          <w:szCs w:val="25"/>
          <w:lang w:val="uk-UA"/>
        </w:rPr>
        <w:t xml:space="preserve">             </w:t>
      </w:r>
      <w:r w:rsidRPr="00966243">
        <w:rPr>
          <w:rFonts w:cs="Times New Roman"/>
          <w:b/>
          <w:bCs/>
          <w:sz w:val="25"/>
          <w:szCs w:val="25"/>
        </w:rPr>
        <w:t xml:space="preserve">                </w:t>
      </w:r>
      <w:r>
        <w:rPr>
          <w:rFonts w:cs="Times New Roman"/>
          <w:b/>
          <w:bCs/>
          <w:sz w:val="25"/>
          <w:szCs w:val="25"/>
          <w:lang w:val="uk-UA"/>
        </w:rPr>
        <w:t xml:space="preserve">             </w:t>
      </w:r>
      <w:r w:rsidRPr="00966243">
        <w:rPr>
          <w:rFonts w:cs="Times New Roman"/>
          <w:b/>
          <w:bCs/>
          <w:sz w:val="25"/>
          <w:szCs w:val="25"/>
        </w:rPr>
        <w:t xml:space="preserve">                              А.П.Федорук</w:t>
      </w:r>
    </w:p>
    <w:p w:rsidR="00747DF5" w:rsidRDefault="00747DF5" w:rsidP="00747DF5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747DF5" w:rsidRDefault="00747DF5" w:rsidP="00747DF5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74"/>
    <w:rsid w:val="004D4E27"/>
    <w:rsid w:val="00687D71"/>
    <w:rsid w:val="00747DF5"/>
    <w:rsid w:val="00A6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BEFB"/>
  <w15:chartTrackingRefBased/>
  <w15:docId w15:val="{3328A386-5398-4CCC-AF4A-4BAE60EF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DF5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747DF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47DF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47DF5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DF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7DF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7DF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Standard">
    <w:name w:val="Standard"/>
    <w:rsid w:val="00747D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747DF5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4">
    <w:name w:val="Основной текст_"/>
    <w:link w:val="21"/>
    <w:uiPriority w:val="99"/>
    <w:locked/>
    <w:rsid w:val="00747DF5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4"/>
    <w:uiPriority w:val="99"/>
    <w:rsid w:val="00747DF5"/>
    <w:pPr>
      <w:widowControl w:val="0"/>
      <w:shd w:val="clear" w:color="auto" w:fill="FFFFFF"/>
      <w:spacing w:after="0" w:line="322" w:lineRule="exact"/>
      <w:jc w:val="both"/>
    </w:pPr>
    <w:rPr>
      <w:rFonts w:eastAsiaTheme="minorHAnsi"/>
      <w:spacing w:val="3"/>
      <w:sz w:val="25"/>
      <w:szCs w:val="25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2019-05-13T13:31:00Z</dcterms:created>
  <dcterms:modified xsi:type="dcterms:W3CDTF">2019-05-13T13:31:00Z</dcterms:modified>
</cp:coreProperties>
</file>